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6" w:rsidRPr="006178BC" w:rsidRDefault="000C7EF6" w:rsidP="0009246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8BC">
        <w:rPr>
          <w:rFonts w:ascii="Times New Roman" w:hAnsi="Times New Roman" w:cs="Times New Roman"/>
          <w:b/>
          <w:sz w:val="28"/>
          <w:szCs w:val="28"/>
          <w:lang w:eastAsia="ru-RU"/>
        </w:rPr>
        <w:t>Полномо</w:t>
      </w:r>
      <w:r w:rsidR="00581EE9" w:rsidRPr="006178BC">
        <w:rPr>
          <w:rFonts w:ascii="Times New Roman" w:hAnsi="Times New Roman" w:cs="Times New Roman"/>
          <w:b/>
          <w:sz w:val="28"/>
          <w:szCs w:val="28"/>
          <w:lang w:eastAsia="ru-RU"/>
        </w:rPr>
        <w:t>чия в области</w:t>
      </w:r>
      <w:r w:rsidR="006178BC" w:rsidRPr="006178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ветеринарии</w:t>
      </w:r>
    </w:p>
    <w:p w:rsidR="0009246C" w:rsidRPr="00F71D34" w:rsidRDefault="0009246C" w:rsidP="0009246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46C" w:rsidRDefault="00FD2369" w:rsidP="000924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>Отдел</w:t>
      </w:r>
      <w:r w:rsidR="006178BC">
        <w:rPr>
          <w:rFonts w:ascii="Times New Roman" w:hAnsi="Times New Roman" w:cs="Times New Roman"/>
          <w:sz w:val="28"/>
          <w:szCs w:val="28"/>
        </w:rPr>
        <w:t xml:space="preserve"> внутренний ветеринарный надзор</w:t>
      </w:r>
      <w:r w:rsidRPr="00F71D34">
        <w:rPr>
          <w:rFonts w:ascii="Times New Roman" w:hAnsi="Times New Roman" w:cs="Times New Roman"/>
          <w:sz w:val="28"/>
          <w:szCs w:val="28"/>
        </w:rPr>
        <w:t xml:space="preserve"> осуществляет контроль и надзор </w:t>
      </w:r>
      <w:proofErr w:type="gramStart"/>
      <w:r w:rsidRPr="00F71D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1D34">
        <w:rPr>
          <w:rFonts w:ascii="Times New Roman" w:hAnsi="Times New Roman" w:cs="Times New Roman"/>
          <w:sz w:val="28"/>
          <w:szCs w:val="28"/>
        </w:rPr>
        <w:t>:</w:t>
      </w:r>
    </w:p>
    <w:p w:rsidR="006178BC" w:rsidRDefault="006178BC" w:rsidP="000924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90D" w:rsidRDefault="00581EE9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выполнением юридическими лицами и гражданами ветеринарных правил, других нормативных правовых актов, обязательных для исполнения, и проведением ими установленных противоэпизоотических и ветеринарно-санитарных мероприятий, а также выполнением мероприятий по ликвидации очагов заразных и массовых незаразных болезней животных и мер по охране территории от заноса и распространения особо опасных и карантинных болезней животных;</w:t>
      </w:r>
    </w:p>
    <w:p w:rsidR="0027090D" w:rsidRDefault="00581EE9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соблюдением юридическими лицами и гражданами ветеринарных правил и других нормативных правовых актов, обязательных для исполнения, при производстве, заготовках, хранении, перевозках, а также при предоставлении земельных участков под строительство, реконструкцию, модернизацию и ввод в эксплуатацию предприятий по разведению и содержанию животных, производству и хранению продукции животного происхождения, лекарственных средств для животных, кормов и кормовых добавок;</w:t>
      </w:r>
      <w:proofErr w:type="gramEnd"/>
    </w:p>
    <w:p w:rsidR="0027090D" w:rsidRDefault="00581EE9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выполнением на территории Российской Федерации федеральных целевых программ и мероприятий в области ветеринарии;</w:t>
      </w:r>
    </w:p>
    <w:p w:rsidR="0027090D" w:rsidRDefault="00581EE9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соблюдением требований ветеринарных правил и иных нормативных правовых актов Российской Федерации, обязательных для исполнения, в области обеспечения эпизоотического и ветеринарно-санитарного благополучия, в том числе правил учёта (нумерации, паспортизации) и идентификации животных, юридическими лицами и гражданами, занятыми в сферах содержания, разведения и убоя животных, обращения подконтрольной продукции и безопасности пищевой продукции, подконтрольной государственному ветеринарному надзору;</w:t>
      </w:r>
      <w:proofErr w:type="gramEnd"/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соблюдением юридическими лицами и гражданами, осуществляющими ветеринарную деятельность, ветеринарными специалистами, требований ветеринарных правил и норм, и иных нормативных правовых актов, обязательных для исполнения;</w:t>
      </w:r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строительством, реконструкцией, модернизацией и вводом в эксплуатацию предприятий по производству лекарственных средств для животных, предприятий по разведению и содержанию животных, мясокомбинатов, хладокомбинатов, других предприятий по производству, переработке и хранению продукции животного происхождения, организацией крестьянских (фермерских) хозяйств и личных подсобных хозяйств граждан, при разработке федеральных норм технологического проектирования и на этапах отвода земельных участков под строительство, проектирования, строительства и ввода в</w:t>
      </w:r>
      <w:proofErr w:type="gramEnd"/>
      <w:r w:rsidR="00FD2369" w:rsidRPr="00F71D34">
        <w:rPr>
          <w:rFonts w:ascii="Times New Roman" w:hAnsi="Times New Roman" w:cs="Times New Roman"/>
          <w:sz w:val="28"/>
          <w:szCs w:val="28"/>
        </w:rPr>
        <w:t xml:space="preserve"> эксплуатацию законченных строительством объектов;</w:t>
      </w:r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проведением диагностических, профилактических и лечебных мероприятий по предупреждению и ликвидации очагов особо опасных болезней животных, в том числе обеспеченностью в установленных нормах лекарственными средствами для проведения противоэпизоотических мероприятий против карантинных и особо опасных болезней животных и соответствием их использования требованиям действующих инструкций и установленных норм;</w:t>
      </w:r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безопасностью в ветеринарном отношении поднадзорной продукции на всех этапах её производства и обращения;</w:t>
      </w:r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соблюдением порядка оформления ветеринарных сопроводительных документов, выдаваемых органами исполнительной власти субъектов Российской Федерации в области ветеринарии;</w:t>
      </w:r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проведением регистрации объектов государственного ветеринарного надзора, осуществляемой органами исполнительной власти субъектов Российской Федерации в области ветеринарии;</w:t>
      </w:r>
    </w:p>
    <w:p w:rsidR="0027090D" w:rsidRDefault="0095591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34">
        <w:rPr>
          <w:rFonts w:ascii="Times New Roman" w:hAnsi="Times New Roman" w:cs="Times New Roman"/>
          <w:sz w:val="28"/>
          <w:szCs w:val="28"/>
        </w:rPr>
        <w:t xml:space="preserve">- </w:t>
      </w:r>
      <w:r w:rsidR="00FD2369" w:rsidRPr="00F71D34">
        <w:rPr>
          <w:rFonts w:ascii="Times New Roman" w:hAnsi="Times New Roman" w:cs="Times New Roman"/>
          <w:sz w:val="28"/>
          <w:szCs w:val="28"/>
        </w:rPr>
        <w:t>сбором, утилизацией и уни</w:t>
      </w:r>
      <w:r w:rsidR="00C65EDE" w:rsidRPr="00F71D34">
        <w:rPr>
          <w:rFonts w:ascii="Times New Roman" w:hAnsi="Times New Roman" w:cs="Times New Roman"/>
          <w:sz w:val="28"/>
          <w:szCs w:val="28"/>
        </w:rPr>
        <w:t>чтожением биологических отходов;</w:t>
      </w:r>
    </w:p>
    <w:p w:rsidR="006178BC" w:rsidRDefault="00FC1F09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обращением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FC1F09" w:rsidRDefault="00FC1F09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проверок, выдачи обязательных для исполнения предписаний об устранении выявленных нарушений и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Федерации, осуществ</w:t>
      </w:r>
      <w:r w:rsidR="00B96F0E">
        <w:rPr>
          <w:rFonts w:ascii="Times New Roman" w:hAnsi="Times New Roman" w:cs="Times New Roman"/>
          <w:sz w:val="28"/>
          <w:szCs w:val="28"/>
        </w:rPr>
        <w:t>ляющих переданные им полномочия.</w:t>
      </w:r>
      <w:proofErr w:type="gramEnd"/>
    </w:p>
    <w:p w:rsidR="00C65EDE" w:rsidRPr="00F71D34" w:rsidRDefault="0027090D" w:rsidP="002709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65EDE" w:rsidRPr="00F71D34">
        <w:rPr>
          <w:rFonts w:ascii="Times New Roman" w:hAnsi="Times New Roman" w:cs="Times New Roman"/>
          <w:sz w:val="28"/>
          <w:szCs w:val="28"/>
          <w:lang w:eastAsia="ru-RU"/>
        </w:rPr>
        <w:t>существление иных полномочий в закрепленной сфере деятельности Россельхознадзора, если такие полномочия предусмотрены международными актами, в том числе актами Таможенного союза,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FD2369" w:rsidRPr="00F71D34" w:rsidRDefault="00FD2369" w:rsidP="000C195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369" w:rsidRPr="00FD2369" w:rsidRDefault="00FD2369" w:rsidP="000C7EF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2369" w:rsidRPr="00FD2369" w:rsidSect="000C7E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E66"/>
    <w:multiLevelType w:val="multilevel"/>
    <w:tmpl w:val="43FCAC86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EF6"/>
    <w:rsid w:val="0009246C"/>
    <w:rsid w:val="000C195D"/>
    <w:rsid w:val="000C7EF6"/>
    <w:rsid w:val="0027090D"/>
    <w:rsid w:val="00581EE9"/>
    <w:rsid w:val="005D1966"/>
    <w:rsid w:val="006178BC"/>
    <w:rsid w:val="0095591D"/>
    <w:rsid w:val="00982D7B"/>
    <w:rsid w:val="00A02598"/>
    <w:rsid w:val="00B77012"/>
    <w:rsid w:val="00B96F0E"/>
    <w:rsid w:val="00C65EDE"/>
    <w:rsid w:val="00CE7BE0"/>
    <w:rsid w:val="00F71D34"/>
    <w:rsid w:val="00F761CA"/>
    <w:rsid w:val="00FA76E3"/>
    <w:rsid w:val="00FC1F09"/>
    <w:rsid w:val="00F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EF6"/>
  </w:style>
  <w:style w:type="paragraph" w:styleId="a3">
    <w:name w:val="Body Text Indent"/>
    <w:basedOn w:val="a"/>
    <w:link w:val="a4"/>
    <w:rsid w:val="00FD236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71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71E8-98F7-432F-B4D8-DF0EA2F2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vv03</cp:lastModifiedBy>
  <cp:revision>13</cp:revision>
  <dcterms:created xsi:type="dcterms:W3CDTF">2016-11-25T07:28:00Z</dcterms:created>
  <dcterms:modified xsi:type="dcterms:W3CDTF">2016-11-30T12:05:00Z</dcterms:modified>
</cp:coreProperties>
</file>