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B146EA">
        <w:rPr>
          <w:b w:val="0"/>
          <w:color w:val="000000"/>
          <w:sz w:val="28"/>
          <w:szCs w:val="28"/>
        </w:rPr>
        <w:t>Кальмияровский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B146EA">
        <w:rPr>
          <w:b w:val="0"/>
          <w:noProof/>
          <w:sz w:val="28"/>
          <w:szCs w:val="28"/>
        </w:rPr>
        <w:t>Татышлинский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CF44C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 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B146EA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Кальмияровский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B146EA">
        <w:rPr>
          <w:rFonts w:ascii="Times New Roman" w:hAnsi="Times New Roman" w:cs="Times New Roman"/>
          <w:noProof/>
          <w:sz w:val="28"/>
          <w:szCs w:val="28"/>
        </w:rPr>
        <w:t xml:space="preserve">Татышлинский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B146EA">
        <w:rPr>
          <w:rFonts w:ascii="Times New Roman" w:hAnsi="Times New Roman" w:cs="Times New Roman"/>
          <w:sz w:val="28"/>
          <w:szCs w:val="28"/>
        </w:rPr>
        <w:t xml:space="preserve">02:45:061002:0001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B146EA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F44C0"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A4BC2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1437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46EA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1522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168</cp:revision>
  <cp:lastPrinted>2017-06-05T11:11:00Z</cp:lastPrinted>
  <dcterms:created xsi:type="dcterms:W3CDTF">2012-03-05T06:40:00Z</dcterms:created>
  <dcterms:modified xsi:type="dcterms:W3CDTF">2017-06-06T07:54:00Z</dcterms:modified>
</cp:coreProperties>
</file>