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A4" w:rsidRPr="002A3EBD" w:rsidRDefault="005377A4" w:rsidP="005377A4">
      <w:pPr>
        <w:spacing w:after="0" w:line="240" w:lineRule="auto"/>
        <w:ind w:firstLine="709"/>
        <w:jc w:val="both"/>
        <w:rPr>
          <w:rFonts w:ascii="Times New Roman" w:hAnsi="Times New Roman" w:cs="Times New Roman"/>
          <w:b/>
          <w:sz w:val="28"/>
          <w:szCs w:val="28"/>
          <w:u w:val="single"/>
        </w:rPr>
      </w:pPr>
      <w:r w:rsidRPr="002A3EBD">
        <w:rPr>
          <w:rFonts w:ascii="Times New Roman" w:hAnsi="Times New Roman" w:cs="Times New Roman"/>
          <w:b/>
          <w:sz w:val="28"/>
          <w:szCs w:val="28"/>
          <w:u w:val="single"/>
        </w:rPr>
        <w:t>2. Порядок предоставления государственных услуг</w:t>
      </w:r>
    </w:p>
    <w:p w:rsidR="005377A4" w:rsidRPr="002A3EBD" w:rsidRDefault="005377A4" w:rsidP="005377A4">
      <w:pPr>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В связи с вступлением в силу отдельных положений Федерального закона от 27.07.2010 № 210 –ФЗ «Об организации предоставления государственных и муниципальных услуг» с 1 октября 2011 года изменился порядок оказания государственных услуг Управлением Россельхознадзора по Республике Башкортостан.</w:t>
      </w:r>
    </w:p>
    <w:p w:rsidR="005377A4" w:rsidRPr="002A3EBD" w:rsidRDefault="005377A4" w:rsidP="005377A4">
      <w:pPr>
        <w:spacing w:after="0" w:line="240" w:lineRule="auto"/>
        <w:ind w:firstLine="709"/>
        <w:jc w:val="both"/>
        <w:rPr>
          <w:rFonts w:ascii="Times New Roman" w:hAnsi="Times New Roman" w:cs="Times New Roman"/>
          <w:iCs/>
          <w:sz w:val="28"/>
          <w:szCs w:val="28"/>
        </w:rPr>
      </w:pPr>
      <w:r w:rsidRPr="002A3EBD">
        <w:rPr>
          <w:rFonts w:ascii="Times New Roman" w:hAnsi="Times New Roman" w:cs="Times New Roman"/>
          <w:iCs/>
          <w:sz w:val="28"/>
          <w:szCs w:val="28"/>
        </w:rPr>
        <w:t xml:space="preserve">   </w:t>
      </w:r>
      <w:proofErr w:type="gramStart"/>
      <w:r w:rsidRPr="002A3EBD">
        <w:rPr>
          <w:rFonts w:ascii="Times New Roman" w:hAnsi="Times New Roman" w:cs="Times New Roman"/>
          <w:iCs/>
          <w:sz w:val="28"/>
          <w:szCs w:val="28"/>
        </w:rPr>
        <w:t>В соответствии с пунктом 2 части 1 статьи 7 №210-ФЗ организация, предоставляющая государственные и муниципальные услуги,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РФ, нормативными правовыми актами субъектов РФ, муниципальными правовыми актами</w:t>
      </w:r>
      <w:proofErr w:type="gramEnd"/>
      <w:r w:rsidRPr="002A3EBD">
        <w:rPr>
          <w:rFonts w:ascii="Times New Roman" w:hAnsi="Times New Roman" w:cs="Times New Roman"/>
          <w:iCs/>
          <w:sz w:val="28"/>
          <w:szCs w:val="28"/>
        </w:rPr>
        <w:t>.</w:t>
      </w:r>
    </w:p>
    <w:p w:rsidR="005377A4" w:rsidRPr="002A3EBD" w:rsidRDefault="005377A4" w:rsidP="005377A4">
      <w:pPr>
        <w:spacing w:after="0" w:line="240" w:lineRule="auto"/>
        <w:ind w:firstLine="709"/>
        <w:jc w:val="both"/>
        <w:rPr>
          <w:rFonts w:ascii="Times New Roman" w:hAnsi="Times New Roman" w:cs="Times New Roman"/>
          <w:iCs/>
          <w:sz w:val="28"/>
          <w:szCs w:val="28"/>
        </w:rPr>
      </w:pPr>
      <w:r w:rsidRPr="002A3EBD">
        <w:rPr>
          <w:rFonts w:ascii="Times New Roman" w:hAnsi="Times New Roman" w:cs="Times New Roman"/>
          <w:iCs/>
          <w:sz w:val="28"/>
          <w:szCs w:val="28"/>
        </w:rPr>
        <w:t xml:space="preserve">Вместе с тем, согласно данной норме, заявитель вправе </w:t>
      </w:r>
      <w:proofErr w:type="gramStart"/>
      <w:r w:rsidRPr="002A3EBD">
        <w:rPr>
          <w:rFonts w:ascii="Times New Roman" w:hAnsi="Times New Roman" w:cs="Times New Roman"/>
          <w:iCs/>
          <w:sz w:val="28"/>
          <w:szCs w:val="28"/>
        </w:rPr>
        <w:t>предоставить указанные документы</w:t>
      </w:r>
      <w:proofErr w:type="gramEnd"/>
      <w:r w:rsidRPr="002A3EBD">
        <w:rPr>
          <w:rFonts w:ascii="Times New Roman" w:hAnsi="Times New Roman" w:cs="Times New Roman"/>
          <w:iCs/>
          <w:sz w:val="28"/>
          <w:szCs w:val="28"/>
        </w:rPr>
        <w:t xml:space="preserve"> и информацию в органы, представляющие  государственные и муниципальные услуги, по собственной инициативе.</w:t>
      </w:r>
    </w:p>
    <w:p w:rsidR="00CD547D" w:rsidRPr="002A3EBD" w:rsidRDefault="00CD547D" w:rsidP="005377A4">
      <w:pPr>
        <w:pStyle w:val="a3"/>
        <w:spacing w:before="0" w:beforeAutospacing="0" w:after="0" w:afterAutospacing="0"/>
        <w:ind w:firstLine="709"/>
        <w:jc w:val="both"/>
        <w:rPr>
          <w:rFonts w:eastAsia="Times New Roman"/>
          <w:b/>
          <w:bCs/>
          <w:sz w:val="28"/>
          <w:szCs w:val="28"/>
          <w:u w:val="single"/>
          <w:lang w:eastAsia="en-US"/>
        </w:rPr>
      </w:pPr>
    </w:p>
    <w:p w:rsidR="005377A4" w:rsidRPr="002A3EBD" w:rsidRDefault="005377A4" w:rsidP="005377A4">
      <w:pPr>
        <w:pStyle w:val="a3"/>
        <w:spacing w:before="0" w:beforeAutospacing="0" w:after="0" w:afterAutospacing="0"/>
        <w:ind w:firstLine="709"/>
        <w:jc w:val="both"/>
        <w:rPr>
          <w:rFonts w:eastAsia="Times New Roman"/>
          <w:b/>
          <w:bCs/>
          <w:sz w:val="28"/>
          <w:szCs w:val="28"/>
          <w:u w:val="single"/>
          <w:lang w:eastAsia="en-US"/>
        </w:rPr>
      </w:pPr>
      <w:r w:rsidRPr="002A3EBD">
        <w:rPr>
          <w:rFonts w:eastAsia="Times New Roman"/>
          <w:b/>
          <w:bCs/>
          <w:sz w:val="28"/>
          <w:szCs w:val="28"/>
          <w:u w:val="single"/>
          <w:lang w:eastAsia="en-US"/>
        </w:rPr>
        <w:t>Перечень документов, обязательно предоставляемых заявителем</w:t>
      </w:r>
    </w:p>
    <w:p w:rsidR="00FB35AB" w:rsidRPr="00703DB4" w:rsidRDefault="00FB35AB" w:rsidP="005377A4">
      <w:pPr>
        <w:autoSpaceDE w:val="0"/>
        <w:autoSpaceDN w:val="0"/>
        <w:adjustRightInd w:val="0"/>
        <w:spacing w:after="0" w:line="240" w:lineRule="auto"/>
        <w:ind w:firstLine="709"/>
        <w:jc w:val="both"/>
        <w:rPr>
          <w:rFonts w:ascii="Times New Roman" w:hAnsi="Times New Roman" w:cs="Times New Roman"/>
          <w:b/>
          <w:sz w:val="28"/>
          <w:szCs w:val="28"/>
        </w:rPr>
      </w:pPr>
      <w:r w:rsidRPr="00703DB4">
        <w:rPr>
          <w:rFonts w:ascii="Times New Roman" w:hAnsi="Times New Roman" w:cs="Times New Roman"/>
          <w:b/>
          <w:sz w:val="28"/>
          <w:szCs w:val="28"/>
        </w:rPr>
        <w:t>Соискатель лицензии для осуществления фармацевтической деятельности должен соответствовать следующим лицензионным требованиям:</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 xml:space="preserve">б) наличие у медицинской организации - соискателя лицензии </w:t>
      </w:r>
      <w:proofErr w:type="spellStart"/>
      <w:proofErr w:type="gramStart"/>
      <w:r w:rsidRPr="002A3EBD">
        <w:rPr>
          <w:rFonts w:ascii="Times New Roman" w:hAnsi="Times New Roman" w:cs="Times New Roman"/>
          <w:sz w:val="28"/>
          <w:szCs w:val="28"/>
        </w:rPr>
        <w:t>лицензии</w:t>
      </w:r>
      <w:proofErr w:type="spellEnd"/>
      <w:proofErr w:type="gramEnd"/>
      <w:r w:rsidRPr="002A3EBD">
        <w:rPr>
          <w:rFonts w:ascii="Times New Roman" w:hAnsi="Times New Roman" w:cs="Times New Roman"/>
          <w:sz w:val="28"/>
          <w:szCs w:val="28"/>
        </w:rPr>
        <w:t xml:space="preserve"> на осуществление медицинской деятельности;</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г) наличие у индивидуального предпринимателя: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lastRenderedPageBreak/>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A3EBD">
        <w:rPr>
          <w:rFonts w:ascii="Times New Roman" w:hAnsi="Times New Roman" w:cs="Times New Roman"/>
          <w:sz w:val="28"/>
          <w:szCs w:val="28"/>
        </w:rPr>
        <w:t>д</w:t>
      </w:r>
      <w:proofErr w:type="spellEnd"/>
      <w:r w:rsidRPr="002A3EBD">
        <w:rPr>
          <w:rFonts w:ascii="Times New Roman" w:hAnsi="Times New Roman" w:cs="Times New Roman"/>
          <w:sz w:val="28"/>
          <w:szCs w:val="28"/>
        </w:rPr>
        <w:t>)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высшее или среднее фармацевтическое либо высшее или среднее ветеринарное образование, сертификат специалиста.</w:t>
      </w:r>
    </w:p>
    <w:p w:rsidR="00FB35AB" w:rsidRPr="00703DB4" w:rsidRDefault="00FB35AB" w:rsidP="005377A4">
      <w:pPr>
        <w:autoSpaceDE w:val="0"/>
        <w:autoSpaceDN w:val="0"/>
        <w:adjustRightInd w:val="0"/>
        <w:spacing w:after="0" w:line="240" w:lineRule="auto"/>
        <w:ind w:firstLine="709"/>
        <w:jc w:val="both"/>
        <w:rPr>
          <w:rFonts w:ascii="Times New Roman" w:hAnsi="Times New Roman" w:cs="Times New Roman"/>
          <w:b/>
          <w:sz w:val="28"/>
          <w:szCs w:val="28"/>
        </w:rPr>
      </w:pPr>
      <w:r w:rsidRPr="00703DB4">
        <w:rPr>
          <w:rFonts w:ascii="Times New Roman" w:hAnsi="Times New Roman" w:cs="Times New Roman"/>
          <w:b/>
          <w:sz w:val="28"/>
          <w:szCs w:val="28"/>
        </w:rPr>
        <w:t>Лицензиат для осуществления фармацевтической деятельности должен соответствовать следующим лицензионным требованиям:</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б) наличие у медицинской организации - лицензиата лицензии на осуществление медицинской деятельности;</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в) соблюдение лицензиатом, осуществляющим оптовую торговлю лекарственными средствами:</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 xml:space="preserve">для медицинского применения, - требований </w:t>
      </w:r>
      <w:hyperlink r:id="rId4" w:history="1">
        <w:r w:rsidRPr="002A3EBD">
          <w:rPr>
            <w:rFonts w:ascii="Times New Roman" w:hAnsi="Times New Roman" w:cs="Times New Roman"/>
            <w:sz w:val="28"/>
            <w:szCs w:val="28"/>
          </w:rPr>
          <w:t>статей 53</w:t>
        </w:r>
      </w:hyperlink>
      <w:r w:rsidRPr="002A3EBD">
        <w:rPr>
          <w:rFonts w:ascii="Times New Roman" w:hAnsi="Times New Roman" w:cs="Times New Roman"/>
          <w:sz w:val="28"/>
          <w:szCs w:val="28"/>
        </w:rPr>
        <w:t xml:space="preserve"> и </w:t>
      </w:r>
      <w:hyperlink r:id="rId5" w:history="1">
        <w:r w:rsidRPr="002A3EBD">
          <w:rPr>
            <w:rFonts w:ascii="Times New Roman" w:hAnsi="Times New Roman" w:cs="Times New Roman"/>
            <w:sz w:val="28"/>
            <w:szCs w:val="28"/>
          </w:rPr>
          <w:t>54</w:t>
        </w:r>
      </w:hyperlink>
      <w:r w:rsidRPr="002A3EBD">
        <w:rPr>
          <w:rFonts w:ascii="Times New Roman" w:hAnsi="Times New Roman" w:cs="Times New Roman"/>
          <w:sz w:val="28"/>
          <w:szCs w:val="28"/>
        </w:rPr>
        <w:t xml:space="preserve"> Федерального закона "Об обращении лекарственных средств", правил оптовой торговли лекарственными средствами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lastRenderedPageBreak/>
        <w:t xml:space="preserve">для ветеринарного применения, - требований </w:t>
      </w:r>
      <w:hyperlink r:id="rId6" w:history="1">
        <w:r w:rsidRPr="002A3EBD">
          <w:rPr>
            <w:rFonts w:ascii="Times New Roman" w:hAnsi="Times New Roman" w:cs="Times New Roman"/>
            <w:sz w:val="28"/>
            <w:szCs w:val="28"/>
          </w:rPr>
          <w:t>статей 53</w:t>
        </w:r>
      </w:hyperlink>
      <w:r w:rsidRPr="002A3EBD">
        <w:rPr>
          <w:rFonts w:ascii="Times New Roman" w:hAnsi="Times New Roman" w:cs="Times New Roman"/>
          <w:sz w:val="28"/>
          <w:szCs w:val="28"/>
        </w:rPr>
        <w:t xml:space="preserve"> и </w:t>
      </w:r>
      <w:hyperlink r:id="rId7" w:history="1">
        <w:r w:rsidRPr="002A3EBD">
          <w:rPr>
            <w:rFonts w:ascii="Times New Roman" w:hAnsi="Times New Roman" w:cs="Times New Roman"/>
            <w:sz w:val="28"/>
            <w:szCs w:val="28"/>
          </w:rPr>
          <w:t>54</w:t>
        </w:r>
      </w:hyperlink>
      <w:r w:rsidRPr="002A3EBD">
        <w:rPr>
          <w:rFonts w:ascii="Times New Roman" w:hAnsi="Times New Roman" w:cs="Times New Roman"/>
          <w:sz w:val="28"/>
          <w:szCs w:val="28"/>
        </w:rPr>
        <w:t xml:space="preserve"> Федерального закона "Об обращении лекарственных средств" и правил оптовой торговли лекарственными средствами для ветеринарного применения;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г) соблюдение лицензиатом, осуществляющим розничную торговлю лекарственными препаратами для медицинского применения: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A3EBD">
        <w:rPr>
          <w:rFonts w:ascii="Times New Roman" w:hAnsi="Times New Roman" w:cs="Times New Roman"/>
          <w:sz w:val="28"/>
          <w:szCs w:val="28"/>
        </w:rPr>
        <w:t xml:space="preserve">аптечными организациями, индивидуальными предпринимателями, имеющими лицензию на осуществление фармацевтической деятельности, -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требований </w:t>
      </w:r>
      <w:hyperlink r:id="rId8" w:history="1">
        <w:r w:rsidRPr="002A3EBD">
          <w:rPr>
            <w:rFonts w:ascii="Times New Roman" w:hAnsi="Times New Roman" w:cs="Times New Roman"/>
            <w:sz w:val="28"/>
            <w:szCs w:val="28"/>
          </w:rPr>
          <w:t>части 6 статьи 55</w:t>
        </w:r>
      </w:hyperlink>
      <w:r w:rsidRPr="002A3EBD">
        <w:rPr>
          <w:rFonts w:ascii="Times New Roman" w:hAnsi="Times New Roman" w:cs="Times New Roman"/>
          <w:sz w:val="28"/>
          <w:szCs w:val="28"/>
        </w:rPr>
        <w:t xml:space="preserve"> Федерального закона "Об обращении лекарственных средств" и установленных</w:t>
      </w:r>
      <w:proofErr w:type="gramEnd"/>
      <w:r w:rsidRPr="002A3EBD">
        <w:rPr>
          <w:rFonts w:ascii="Times New Roman" w:hAnsi="Times New Roman" w:cs="Times New Roman"/>
          <w:sz w:val="28"/>
          <w:szCs w:val="28"/>
        </w:rPr>
        <w:t xml:space="preserve"> предельных размеров розничных надбавок к фактическим отпускным ценам производителей на лекарственные препараты, включенные в </w:t>
      </w:r>
      <w:hyperlink r:id="rId9" w:history="1">
        <w:r w:rsidRPr="002A3EBD">
          <w:rPr>
            <w:rFonts w:ascii="Times New Roman" w:hAnsi="Times New Roman" w:cs="Times New Roman"/>
            <w:sz w:val="28"/>
            <w:szCs w:val="28"/>
          </w:rPr>
          <w:t>перечень</w:t>
        </w:r>
      </w:hyperlink>
      <w:r w:rsidRPr="002A3EBD">
        <w:rPr>
          <w:rFonts w:ascii="Times New Roman" w:hAnsi="Times New Roman" w:cs="Times New Roman"/>
          <w:sz w:val="28"/>
          <w:szCs w:val="28"/>
        </w:rPr>
        <w:t xml:space="preserve"> жизненно необходимых и важнейших лекарственных препаратов;</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2A3EBD">
        <w:rPr>
          <w:rFonts w:ascii="Times New Roman" w:hAnsi="Times New Roman" w:cs="Times New Roman"/>
          <w:sz w:val="28"/>
          <w:szCs w:val="28"/>
        </w:rPr>
        <w:t>д</w:t>
      </w:r>
      <w:proofErr w:type="spellEnd"/>
      <w:r w:rsidRPr="002A3EBD">
        <w:rPr>
          <w:rFonts w:ascii="Times New Roman" w:hAnsi="Times New Roman" w:cs="Times New Roman"/>
          <w:sz w:val="28"/>
          <w:szCs w:val="28"/>
        </w:rPr>
        <w:t>)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roofErr w:type="gramEnd"/>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е) соблюдение лицензиатом, осуществляющим изготовление:</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 xml:space="preserve">ж) соблюдение требований </w:t>
      </w:r>
      <w:hyperlink r:id="rId10" w:history="1">
        <w:r w:rsidRPr="002A3EBD">
          <w:rPr>
            <w:rFonts w:ascii="Times New Roman" w:hAnsi="Times New Roman" w:cs="Times New Roman"/>
            <w:sz w:val="28"/>
            <w:szCs w:val="28"/>
          </w:rPr>
          <w:t>статьи 57</w:t>
        </w:r>
      </w:hyperlink>
      <w:r w:rsidRPr="002A3EBD">
        <w:rPr>
          <w:rFonts w:ascii="Times New Roman" w:hAnsi="Times New Roman" w:cs="Times New Roman"/>
          <w:sz w:val="28"/>
          <w:szCs w:val="28"/>
        </w:rPr>
        <w:t xml:space="preserve"> Федерального закона "Об обращении лекарственных средств";</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з) соблюдение лицензиатом, осуществляющим хранение:</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 правил хранения лекарственных средств для медицинского применения;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правил хранения лекарственных средств для ветеринарного применения;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lastRenderedPageBreak/>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к) наличие у индивидуального предпринимателя:</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2A3EBD">
        <w:rPr>
          <w:rFonts w:ascii="Times New Roman" w:hAnsi="Times New Roman" w:cs="Times New Roman"/>
          <w:sz w:val="28"/>
          <w:szCs w:val="28"/>
        </w:rPr>
        <w:t>дств дл</w:t>
      </w:r>
      <w:proofErr w:type="gramEnd"/>
      <w:r w:rsidRPr="002A3EBD">
        <w:rPr>
          <w:rFonts w:ascii="Times New Roman" w:hAnsi="Times New Roman" w:cs="Times New Roman"/>
          <w:sz w:val="28"/>
          <w:szCs w:val="28"/>
        </w:rPr>
        <w:t>я ветеринарного применения - высшее или среднее фармацевтическое либо высшее или среднее ветеринарное образование, сертификат специалиста;</w:t>
      </w:r>
    </w:p>
    <w:p w:rsidR="00FB35AB" w:rsidRPr="002A3EBD" w:rsidRDefault="00FB35AB" w:rsidP="005377A4">
      <w:pPr>
        <w:autoSpaceDE w:val="0"/>
        <w:autoSpaceDN w:val="0"/>
        <w:adjustRightInd w:val="0"/>
        <w:spacing w:after="0" w:line="240" w:lineRule="auto"/>
        <w:ind w:firstLine="709"/>
        <w:jc w:val="both"/>
        <w:rPr>
          <w:rFonts w:ascii="Times New Roman" w:hAnsi="Times New Roman" w:cs="Times New Roman"/>
          <w:sz w:val="28"/>
          <w:szCs w:val="28"/>
        </w:rPr>
      </w:pPr>
      <w:r w:rsidRPr="002A3EBD">
        <w:rPr>
          <w:rFonts w:ascii="Times New Roman" w:hAnsi="Times New Roman" w:cs="Times New Roman"/>
          <w:sz w:val="28"/>
          <w:szCs w:val="28"/>
        </w:rPr>
        <w:t>м) повышение квалификации специалистов с фармацевтическим или ветеринарным образованием не реже 1 раза в 5 лет.</w:t>
      </w:r>
    </w:p>
    <w:p w:rsidR="00976E52" w:rsidRPr="002A3EBD" w:rsidRDefault="00976E52" w:rsidP="005377A4">
      <w:pPr>
        <w:spacing w:after="0" w:line="240" w:lineRule="auto"/>
        <w:ind w:firstLine="709"/>
        <w:jc w:val="both"/>
        <w:rPr>
          <w:rFonts w:ascii="Times New Roman" w:hAnsi="Times New Roman" w:cs="Times New Roman"/>
          <w:sz w:val="28"/>
          <w:szCs w:val="28"/>
        </w:rPr>
      </w:pPr>
    </w:p>
    <w:sectPr w:rsidR="00976E52" w:rsidRPr="002A3EBD" w:rsidSect="00CD547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35AB"/>
    <w:rsid w:val="002A3EBD"/>
    <w:rsid w:val="005377A4"/>
    <w:rsid w:val="00703DB4"/>
    <w:rsid w:val="00976E52"/>
    <w:rsid w:val="00CD547D"/>
    <w:rsid w:val="00E00F2C"/>
    <w:rsid w:val="00FB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77A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5FE7D17CE285391FB7B324E5F795F4D49849E888E3E0192BA22E37381F98E288623F0AE3592F18J8L" TargetMode="External"/><Relationship Id="rId3" Type="http://schemas.openxmlformats.org/officeDocument/2006/relationships/webSettings" Target="webSettings.xml"/><Relationship Id="rId7" Type="http://schemas.openxmlformats.org/officeDocument/2006/relationships/hyperlink" Target="consultantplus://offline/ref=E0B65FE7D17CE285391FB7B324E5F795F4D49849E888E3E0192BA22E37381F98E288623F0AE3592C18J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B65FE7D17CE285391FB7B324E5F795F4D49849E888E3E0192BA22E37381F98E288623F0AE3592D18J7L" TargetMode="External"/><Relationship Id="rId11" Type="http://schemas.openxmlformats.org/officeDocument/2006/relationships/fontTable" Target="fontTable.xml"/><Relationship Id="rId5" Type="http://schemas.openxmlformats.org/officeDocument/2006/relationships/hyperlink" Target="consultantplus://offline/ref=E0B65FE7D17CE285391FB7B324E5F795F4D49849E888E3E0192BA22E37381F98E288623F0AE3592C18J6L" TargetMode="External"/><Relationship Id="rId10" Type="http://schemas.openxmlformats.org/officeDocument/2006/relationships/hyperlink" Target="consultantplus://offline/ref=E0B65FE7D17CE285391FB7B324E5F795F4D49849E888E3E0192BA22E37381F98E288623F0AE3592E18JAL" TargetMode="External"/><Relationship Id="rId4" Type="http://schemas.openxmlformats.org/officeDocument/2006/relationships/hyperlink" Target="consultantplus://offline/ref=E0B65FE7D17CE285391FB7B324E5F795F4D49849E888E3E0192BA22E37381F98E288623F0AE3592D18J7L" TargetMode="External"/><Relationship Id="rId9" Type="http://schemas.openxmlformats.org/officeDocument/2006/relationships/hyperlink" Target="consultantplus://offline/ref=E0B65FE7D17CE285391FB7B324E5F795F4D49943E98FE3E0192BA22E37381F98E288623F0AE35F2D18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7</cp:revision>
  <dcterms:created xsi:type="dcterms:W3CDTF">2014-01-24T04:52:00Z</dcterms:created>
  <dcterms:modified xsi:type="dcterms:W3CDTF">2014-01-24T04:55:00Z</dcterms:modified>
</cp:coreProperties>
</file>