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E4" w:rsidRDefault="003173E4" w:rsidP="003173E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173E4">
        <w:rPr>
          <w:rFonts w:ascii="Times New Roman" w:hAnsi="Times New Roman"/>
          <w:b/>
          <w:i/>
          <w:sz w:val="28"/>
          <w:szCs w:val="28"/>
        </w:rPr>
        <w:t>Примерные вопросы для кандидатов в эксперты</w:t>
      </w:r>
    </w:p>
    <w:p w:rsidR="00525490" w:rsidRPr="00525490" w:rsidRDefault="00525490" w:rsidP="0052549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5490">
        <w:rPr>
          <w:rFonts w:ascii="Times New Roman" w:hAnsi="Times New Roman"/>
          <w:b/>
          <w:sz w:val="28"/>
          <w:szCs w:val="28"/>
        </w:rPr>
        <w:t>Экспертиза при осуществлении государственного земельного надзора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компетенции.</w:t>
      </w:r>
    </w:p>
    <w:p w:rsidR="005F2201" w:rsidRPr="005F2201" w:rsidRDefault="005F2201" w:rsidP="005F220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919C4" w:rsidRDefault="001919C4" w:rsidP="003173E4">
      <w:pPr>
        <w:pStyle w:val="a3"/>
        <w:numPr>
          <w:ilvl w:val="0"/>
          <w:numId w:val="7"/>
        </w:numPr>
        <w:tabs>
          <w:tab w:val="clear" w:pos="-491"/>
          <w:tab w:val="num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6E98">
        <w:rPr>
          <w:color w:val="000000"/>
          <w:sz w:val="28"/>
          <w:szCs w:val="28"/>
        </w:rPr>
        <w:t>Назовите понятие и состав земель сельскохозяйственного назначения.</w:t>
      </w:r>
    </w:p>
    <w:p w:rsidR="001919C4" w:rsidRDefault="001919C4" w:rsidP="003173E4">
      <w:pPr>
        <w:pStyle w:val="a3"/>
        <w:numPr>
          <w:ilvl w:val="0"/>
          <w:numId w:val="7"/>
        </w:numPr>
        <w:tabs>
          <w:tab w:val="clear" w:pos="-491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7D6E98">
        <w:rPr>
          <w:color w:val="000000"/>
          <w:sz w:val="28"/>
          <w:szCs w:val="28"/>
        </w:rPr>
        <w:t>Что входит в состав сельскохозяйственных угодий?</w:t>
      </w:r>
    </w:p>
    <w:p w:rsidR="001919C4" w:rsidRDefault="001919C4" w:rsidP="003173E4">
      <w:pPr>
        <w:pStyle w:val="a3"/>
        <w:numPr>
          <w:ilvl w:val="0"/>
          <w:numId w:val="7"/>
        </w:numPr>
        <w:tabs>
          <w:tab w:val="clear" w:pos="-491"/>
          <w:tab w:val="left" w:pos="-851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7D6E98">
        <w:rPr>
          <w:color w:val="000000"/>
          <w:sz w:val="28"/>
          <w:szCs w:val="28"/>
        </w:rPr>
        <w:t>Государственный мониторинг земель это?</w:t>
      </w:r>
    </w:p>
    <w:p w:rsidR="001919C4" w:rsidRDefault="001919C4" w:rsidP="003173E4">
      <w:pPr>
        <w:pStyle w:val="a3"/>
        <w:numPr>
          <w:ilvl w:val="0"/>
          <w:numId w:val="7"/>
        </w:numPr>
        <w:tabs>
          <w:tab w:val="clear" w:pos="-491"/>
          <w:tab w:val="left" w:pos="-851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мероприятия, посредством которых осуществляется государственный земельный надзор на землях сельскохозяйственного назначения, оборот которых регулируется Федеральным законом «Об обороте земель сельскохозяйственного назначения».</w:t>
      </w:r>
    </w:p>
    <w:p w:rsidR="001919C4" w:rsidRDefault="001919C4" w:rsidP="003173E4">
      <w:pPr>
        <w:pStyle w:val="a3"/>
        <w:numPr>
          <w:ilvl w:val="0"/>
          <w:numId w:val="7"/>
        </w:numPr>
        <w:tabs>
          <w:tab w:val="clear" w:pos="-491"/>
          <w:tab w:val="left" w:pos="-851"/>
          <w:tab w:val="num" w:pos="0"/>
        </w:tabs>
        <w:ind w:left="0" w:firstLine="709"/>
        <w:jc w:val="both"/>
        <w:rPr>
          <w:sz w:val="28"/>
          <w:szCs w:val="28"/>
        </w:rPr>
      </w:pPr>
      <w:r w:rsidRPr="007D6E98">
        <w:rPr>
          <w:color w:val="000000"/>
          <w:sz w:val="28"/>
          <w:szCs w:val="28"/>
        </w:rPr>
        <w:t>Что относится к порче земель сельскохозяйственного назначения?</w:t>
      </w:r>
    </w:p>
    <w:p w:rsidR="001919C4" w:rsidRDefault="001919C4" w:rsidP="003173E4">
      <w:pPr>
        <w:pStyle w:val="a3"/>
        <w:numPr>
          <w:ilvl w:val="0"/>
          <w:numId w:val="7"/>
        </w:numPr>
        <w:tabs>
          <w:tab w:val="clear" w:pos="-491"/>
          <w:tab w:val="left" w:pos="-851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меры ответственности, предусмотренные за нарушения требований земельного законодательства Российской Федерации в части компетенции Россельхознадзора.</w:t>
      </w:r>
    </w:p>
    <w:p w:rsidR="001919C4" w:rsidRDefault="001919C4" w:rsidP="003173E4">
      <w:pPr>
        <w:pStyle w:val="a3"/>
        <w:numPr>
          <w:ilvl w:val="0"/>
          <w:numId w:val="7"/>
        </w:numPr>
        <w:tabs>
          <w:tab w:val="clear" w:pos="-491"/>
          <w:tab w:val="left" w:pos="-851"/>
          <w:tab w:val="num" w:pos="0"/>
        </w:tabs>
        <w:ind w:left="0" w:firstLine="709"/>
        <w:jc w:val="both"/>
        <w:rPr>
          <w:sz w:val="28"/>
          <w:szCs w:val="28"/>
        </w:rPr>
      </w:pPr>
      <w:r w:rsidRPr="007D6E98">
        <w:rPr>
          <w:color w:val="000000"/>
          <w:sz w:val="28"/>
          <w:szCs w:val="28"/>
        </w:rPr>
        <w:t>Что такое «деградация земель сельскохозяйственного назначения»?</w:t>
      </w:r>
    </w:p>
    <w:p w:rsidR="001919C4" w:rsidRDefault="001919C4" w:rsidP="003173E4">
      <w:pPr>
        <w:pStyle w:val="a3"/>
        <w:numPr>
          <w:ilvl w:val="0"/>
          <w:numId w:val="7"/>
        </w:numPr>
        <w:tabs>
          <w:tab w:val="clear" w:pos="-491"/>
          <w:tab w:val="left" w:pos="-851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D6E98">
        <w:rPr>
          <w:color w:val="000000"/>
          <w:sz w:val="28"/>
          <w:szCs w:val="28"/>
        </w:rPr>
        <w:t xml:space="preserve">Каким правовым актом устанавливается порядок осуществления государственного земельного </w:t>
      </w:r>
      <w:r>
        <w:rPr>
          <w:sz w:val="28"/>
          <w:szCs w:val="28"/>
        </w:rPr>
        <w:t>надзора</w:t>
      </w:r>
      <w:r w:rsidRPr="007D6E98">
        <w:rPr>
          <w:color w:val="000000"/>
          <w:sz w:val="28"/>
          <w:szCs w:val="28"/>
        </w:rPr>
        <w:t xml:space="preserve"> Федеральной службой по ветеринарному и фитосанитарному надзору?</w:t>
      </w:r>
    </w:p>
    <w:p w:rsidR="001919C4" w:rsidRDefault="001919C4" w:rsidP="003173E4">
      <w:pPr>
        <w:pStyle w:val="a3"/>
        <w:numPr>
          <w:ilvl w:val="0"/>
          <w:numId w:val="7"/>
        </w:numPr>
        <w:tabs>
          <w:tab w:val="clear" w:pos="-491"/>
          <w:tab w:val="left" w:pos="-851"/>
          <w:tab w:val="num" w:pos="0"/>
        </w:tabs>
        <w:ind w:left="0" w:firstLine="709"/>
        <w:jc w:val="both"/>
        <w:rPr>
          <w:sz w:val="28"/>
          <w:szCs w:val="28"/>
        </w:rPr>
      </w:pPr>
      <w:r w:rsidRPr="007D6E98">
        <w:rPr>
          <w:color w:val="000000"/>
          <w:sz w:val="28"/>
          <w:szCs w:val="28"/>
        </w:rPr>
        <w:t>Каким органом осуществляется перевод земель сельскохозяйственного назначения, находящихся в частной и муниципальной собственности в иную категорию?</w:t>
      </w:r>
    </w:p>
    <w:p w:rsidR="001919C4" w:rsidRDefault="001919C4" w:rsidP="003173E4">
      <w:pPr>
        <w:pStyle w:val="a3"/>
        <w:numPr>
          <w:ilvl w:val="0"/>
          <w:numId w:val="7"/>
        </w:numPr>
        <w:tabs>
          <w:tab w:val="clear" w:pos="-491"/>
          <w:tab w:val="left" w:pos="-851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7D6E98">
        <w:rPr>
          <w:color w:val="000000"/>
          <w:sz w:val="28"/>
          <w:szCs w:val="28"/>
        </w:rPr>
        <w:t>Каковы цели охраны земель в Российской Федерации?</w:t>
      </w:r>
    </w:p>
    <w:p w:rsidR="001919C4" w:rsidRPr="000069C5" w:rsidRDefault="001919C4" w:rsidP="003173E4">
      <w:pPr>
        <w:pStyle w:val="a3"/>
        <w:numPr>
          <w:ilvl w:val="0"/>
          <w:numId w:val="7"/>
        </w:numPr>
        <w:tabs>
          <w:tab w:val="clear" w:pos="-491"/>
          <w:tab w:val="left" w:pos="-851"/>
          <w:tab w:val="num" w:pos="0"/>
        </w:tabs>
        <w:ind w:left="0" w:firstLine="709"/>
        <w:jc w:val="both"/>
        <w:rPr>
          <w:sz w:val="28"/>
          <w:szCs w:val="28"/>
        </w:rPr>
      </w:pPr>
      <w:r w:rsidRPr="00F5770E">
        <w:rPr>
          <w:sz w:val="28"/>
          <w:szCs w:val="28"/>
        </w:rPr>
        <w:t>На каких землях разрешается не снимать плодородный слой почвы при производстве земляных работ</w:t>
      </w:r>
      <w:r>
        <w:rPr>
          <w:sz w:val="28"/>
          <w:szCs w:val="28"/>
        </w:rPr>
        <w:t>?</w:t>
      </w:r>
      <w:r w:rsidRPr="00F5770E">
        <w:rPr>
          <w:color w:val="000000"/>
          <w:sz w:val="28"/>
          <w:szCs w:val="28"/>
        </w:rPr>
        <w:t xml:space="preserve"> </w:t>
      </w:r>
    </w:p>
    <w:p w:rsidR="001919C4" w:rsidRPr="00503E99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</w:t>
      </w:r>
      <w:r w:rsidRPr="00503E99">
        <w:rPr>
          <w:rFonts w:ascii="Times New Roman" w:hAnsi="Times New Roman"/>
          <w:sz w:val="28"/>
          <w:szCs w:val="28"/>
        </w:rPr>
        <w:t xml:space="preserve">такое пашня?   </w:t>
      </w:r>
    </w:p>
    <w:p w:rsidR="001919C4" w:rsidRPr="00503E99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03E99">
        <w:rPr>
          <w:rFonts w:ascii="Times New Roman" w:hAnsi="Times New Roman"/>
          <w:sz w:val="28"/>
          <w:szCs w:val="28"/>
        </w:rPr>
        <w:t>Что такое</w:t>
      </w:r>
      <w:r>
        <w:rPr>
          <w:rFonts w:ascii="Times New Roman" w:hAnsi="Times New Roman"/>
          <w:sz w:val="28"/>
          <w:szCs w:val="28"/>
        </w:rPr>
        <w:t xml:space="preserve"> остаточное количество пестицидов</w:t>
      </w:r>
      <w:r w:rsidRPr="00503E99">
        <w:rPr>
          <w:rFonts w:ascii="Times New Roman" w:hAnsi="Times New Roman"/>
          <w:sz w:val="28"/>
          <w:szCs w:val="28"/>
        </w:rPr>
        <w:t xml:space="preserve"> в почве?</w:t>
      </w:r>
    </w:p>
    <w:p w:rsidR="001919C4" w:rsidRPr="00503E99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03E99">
        <w:rPr>
          <w:rFonts w:ascii="Times New Roman" w:hAnsi="Times New Roman"/>
          <w:sz w:val="28"/>
          <w:szCs w:val="28"/>
        </w:rPr>
        <w:t xml:space="preserve">Что такое  загрязнение почв? </w:t>
      </w:r>
    </w:p>
    <w:p w:rsidR="001919C4" w:rsidRPr="0099769D" w:rsidRDefault="001919C4" w:rsidP="003173E4">
      <w:pPr>
        <w:pStyle w:val="a3"/>
        <w:numPr>
          <w:ilvl w:val="0"/>
          <w:numId w:val="7"/>
        </w:numPr>
        <w:tabs>
          <w:tab w:val="clear" w:pos="-491"/>
          <w:tab w:val="left" w:pos="-851"/>
          <w:tab w:val="num" w:pos="0"/>
        </w:tabs>
        <w:ind w:left="0" w:firstLine="709"/>
        <w:rPr>
          <w:sz w:val="28"/>
          <w:szCs w:val="28"/>
        </w:rPr>
      </w:pPr>
      <w:r w:rsidRPr="0099769D">
        <w:rPr>
          <w:sz w:val="28"/>
          <w:szCs w:val="28"/>
        </w:rPr>
        <w:t>Что т</w:t>
      </w:r>
      <w:r>
        <w:rPr>
          <w:sz w:val="28"/>
          <w:szCs w:val="28"/>
        </w:rPr>
        <w:t xml:space="preserve">акое биологическая рекультивация </w:t>
      </w:r>
      <w:r w:rsidR="003173E4">
        <w:rPr>
          <w:sz w:val="28"/>
          <w:szCs w:val="28"/>
        </w:rPr>
        <w:t xml:space="preserve">земель? </w:t>
      </w:r>
    </w:p>
    <w:p w:rsidR="001919C4" w:rsidRPr="0099769D" w:rsidRDefault="001919C4" w:rsidP="003173E4">
      <w:pPr>
        <w:pStyle w:val="ConsPlusNormal"/>
        <w:numPr>
          <w:ilvl w:val="0"/>
          <w:numId w:val="7"/>
        </w:numPr>
        <w:tabs>
          <w:tab w:val="clear" w:pos="-491"/>
          <w:tab w:val="num" w:pos="0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9769D">
        <w:rPr>
          <w:rFonts w:ascii="Times New Roman" w:hAnsi="Times New Roman" w:cs="Times New Roman"/>
          <w:sz w:val="28"/>
          <w:szCs w:val="28"/>
        </w:rPr>
        <w:t>Какой процент снижения содержания органического вещества в пахотном</w:t>
      </w:r>
      <w:r>
        <w:rPr>
          <w:rFonts w:ascii="Times New Roman" w:hAnsi="Times New Roman" w:cs="Times New Roman"/>
          <w:sz w:val="28"/>
          <w:szCs w:val="28"/>
        </w:rPr>
        <w:t xml:space="preserve"> горизонте </w:t>
      </w:r>
      <w:r w:rsidRPr="0099769D">
        <w:rPr>
          <w:rFonts w:ascii="Times New Roman" w:hAnsi="Times New Roman" w:cs="Times New Roman"/>
          <w:sz w:val="28"/>
          <w:szCs w:val="28"/>
        </w:rPr>
        <w:t>считается существенным, в соответствии с «Критериями существенного снижения плодородия земель сельскохозяйственного назначения», утвержденного Постановлением Правительства РФ от 22.07.11.г. № 612).</w:t>
      </w:r>
      <w:proofErr w:type="gramEnd"/>
    </w:p>
    <w:p w:rsidR="001919C4" w:rsidRPr="00503E99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03E99">
        <w:rPr>
          <w:rFonts w:ascii="Times New Roman" w:hAnsi="Times New Roman"/>
          <w:sz w:val="28"/>
          <w:szCs w:val="28"/>
        </w:rPr>
        <w:t>Что такое агротехнические мероприятия?</w:t>
      </w:r>
    </w:p>
    <w:p w:rsidR="001919C4" w:rsidRPr="00503E99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03E99">
        <w:rPr>
          <w:rFonts w:ascii="Times New Roman" w:hAnsi="Times New Roman"/>
          <w:sz w:val="28"/>
          <w:szCs w:val="28"/>
        </w:rPr>
        <w:t>Что такое реку</w:t>
      </w:r>
      <w:r w:rsidR="003173E4">
        <w:rPr>
          <w:rFonts w:ascii="Times New Roman" w:hAnsi="Times New Roman"/>
          <w:sz w:val="28"/>
          <w:szCs w:val="28"/>
        </w:rPr>
        <w:t xml:space="preserve">льтивация нарушенных земель? </w:t>
      </w:r>
    </w:p>
    <w:p w:rsidR="001919C4" w:rsidRPr="00503E99" w:rsidRDefault="001919C4" w:rsidP="003173E4">
      <w:pPr>
        <w:pStyle w:val="a3"/>
        <w:numPr>
          <w:ilvl w:val="0"/>
          <w:numId w:val="7"/>
        </w:numPr>
        <w:tabs>
          <w:tab w:val="clear" w:pos="-491"/>
          <w:tab w:val="left" w:pos="-851"/>
          <w:tab w:val="num" w:pos="0"/>
        </w:tabs>
        <w:ind w:left="0" w:firstLine="709"/>
        <w:rPr>
          <w:sz w:val="28"/>
          <w:szCs w:val="28"/>
        </w:rPr>
      </w:pPr>
      <w:r w:rsidRPr="00503E99">
        <w:rPr>
          <w:sz w:val="28"/>
          <w:szCs w:val="28"/>
        </w:rPr>
        <w:t>Что такое плодородный слой почвы?</w:t>
      </w:r>
    </w:p>
    <w:p w:rsidR="001919C4" w:rsidRPr="005F44DC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F44DC">
        <w:rPr>
          <w:rFonts w:ascii="Times New Roman" w:hAnsi="Times New Roman"/>
          <w:sz w:val="28"/>
          <w:szCs w:val="28"/>
        </w:rPr>
        <w:t xml:space="preserve">Как распределяются земли по категориям?  </w:t>
      </w:r>
    </w:p>
    <w:p w:rsidR="001919C4" w:rsidRPr="005F44DC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F44DC">
        <w:rPr>
          <w:rFonts w:ascii="Times New Roman" w:hAnsi="Times New Roman"/>
          <w:sz w:val="28"/>
          <w:szCs w:val="28"/>
        </w:rPr>
        <w:lastRenderedPageBreak/>
        <w:t xml:space="preserve">Какая площадь земель сельскохозяйственного назначения в республике?  </w:t>
      </w:r>
    </w:p>
    <w:p w:rsidR="001919C4" w:rsidRDefault="001919C4" w:rsidP="003173E4">
      <w:pPr>
        <w:pStyle w:val="a3"/>
        <w:numPr>
          <w:ilvl w:val="0"/>
          <w:numId w:val="7"/>
        </w:numPr>
        <w:tabs>
          <w:tab w:val="clear" w:pos="-491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3E99">
        <w:rPr>
          <w:sz w:val="28"/>
          <w:szCs w:val="28"/>
        </w:rPr>
        <w:t>Какие земли подлежат рекультивации.</w:t>
      </w:r>
    </w:p>
    <w:p w:rsidR="001919C4" w:rsidRDefault="001919C4" w:rsidP="003173E4">
      <w:pPr>
        <w:pStyle w:val="a3"/>
        <w:numPr>
          <w:ilvl w:val="0"/>
          <w:numId w:val="7"/>
        </w:numPr>
        <w:tabs>
          <w:tab w:val="clear" w:pos="-491"/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03E99">
        <w:rPr>
          <w:bCs/>
          <w:sz w:val="28"/>
          <w:szCs w:val="28"/>
        </w:rPr>
        <w:t>Требования к охране плодородного слоя почвы при производстве земляных работ.</w:t>
      </w:r>
    </w:p>
    <w:p w:rsidR="001919C4" w:rsidRPr="003911DF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11DF">
        <w:rPr>
          <w:rFonts w:ascii="Times New Roman" w:hAnsi="Times New Roman"/>
          <w:bCs/>
          <w:sz w:val="28"/>
          <w:szCs w:val="28"/>
        </w:rPr>
        <w:t xml:space="preserve">Какое мероприятие, в </w:t>
      </w:r>
      <w:r w:rsidRPr="003911DF">
        <w:rPr>
          <w:rFonts w:ascii="Times New Roman" w:hAnsi="Times New Roman"/>
          <w:sz w:val="28"/>
          <w:szCs w:val="28"/>
        </w:rPr>
        <w:t>целях охраны земель, обязаны осуществлять собственники земельных участков, землепользователи, землевладельцы и арендаторы земельных участков?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11DF">
        <w:rPr>
          <w:rFonts w:ascii="Times New Roman" w:hAnsi="Times New Roman"/>
          <w:sz w:val="28"/>
          <w:szCs w:val="28"/>
        </w:rPr>
        <w:t>еремешивание горизонтов, истощение, заболачивание, иссушение, загрязнение, засол</w:t>
      </w:r>
      <w:r>
        <w:rPr>
          <w:rFonts w:ascii="Times New Roman" w:hAnsi="Times New Roman"/>
          <w:sz w:val="28"/>
          <w:szCs w:val="28"/>
        </w:rPr>
        <w:t xml:space="preserve">ение, </w:t>
      </w:r>
      <w:proofErr w:type="spellStart"/>
      <w:r w:rsidRPr="003911DF">
        <w:rPr>
          <w:rFonts w:ascii="Times New Roman" w:hAnsi="Times New Roman"/>
          <w:sz w:val="28"/>
          <w:szCs w:val="28"/>
        </w:rPr>
        <w:t>осолонцевание</w:t>
      </w:r>
      <w:proofErr w:type="spellEnd"/>
      <w:r w:rsidRPr="003911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1DF">
        <w:rPr>
          <w:rFonts w:ascii="Times New Roman" w:hAnsi="Times New Roman"/>
          <w:sz w:val="28"/>
          <w:szCs w:val="28"/>
        </w:rPr>
        <w:t>пирогенез</w:t>
      </w:r>
      <w:proofErr w:type="spellEnd"/>
      <w:r w:rsidRPr="003911DF">
        <w:rPr>
          <w:rFonts w:ascii="Times New Roman" w:hAnsi="Times New Roman"/>
          <w:sz w:val="28"/>
          <w:szCs w:val="28"/>
        </w:rPr>
        <w:t xml:space="preserve"> (пожары). Что это?</w:t>
      </w:r>
    </w:p>
    <w:p w:rsidR="001919C4" w:rsidRPr="002A4F6A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административная ответственность за дачу заведомо ложного заключения?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(в каких случаях) проводится экспертиза?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документом назначается экспертиза?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случаях эксперт не допускается к участию по делу об административном правонарушении?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эксперта.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определение: эксперт – это?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 образом производят отбор </w:t>
      </w:r>
      <w:r w:rsidRPr="00A61545">
        <w:rPr>
          <w:rFonts w:ascii="Times New Roman" w:hAnsi="Times New Roman"/>
          <w:bCs/>
          <w:sz w:val="28"/>
          <w:szCs w:val="28"/>
        </w:rPr>
        <w:t>объединенных</w:t>
      </w:r>
      <w:r>
        <w:rPr>
          <w:rFonts w:ascii="Times New Roman" w:hAnsi="Times New Roman"/>
          <w:sz w:val="28"/>
          <w:szCs w:val="28"/>
        </w:rPr>
        <w:t xml:space="preserve"> проб </w:t>
      </w:r>
      <w:r w:rsidRPr="00A61545">
        <w:rPr>
          <w:rFonts w:ascii="Times New Roman" w:hAnsi="Times New Roman"/>
          <w:bCs/>
          <w:sz w:val="28"/>
          <w:szCs w:val="28"/>
        </w:rPr>
        <w:t>почвы</w:t>
      </w:r>
      <w:r w:rsidRPr="00CE4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сельскохозяйственных угодий</w:t>
      </w:r>
      <w:r w:rsidRPr="00A61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оценки загрязнения остаточными</w:t>
      </w:r>
      <w:r w:rsidRPr="00A61545">
        <w:rPr>
          <w:rFonts w:ascii="Times New Roman" w:hAnsi="Times New Roman"/>
          <w:sz w:val="28"/>
          <w:szCs w:val="28"/>
        </w:rPr>
        <w:t xml:space="preserve"> количествами пестицидов</w:t>
      </w:r>
      <w:r>
        <w:rPr>
          <w:rFonts w:ascii="Times New Roman" w:hAnsi="Times New Roman"/>
          <w:sz w:val="28"/>
          <w:szCs w:val="28"/>
        </w:rPr>
        <w:t>?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точечная и объединенная проба, согласно </w:t>
      </w:r>
      <w:r w:rsidRPr="00A61545">
        <w:rPr>
          <w:rFonts w:ascii="Times New Roman" w:hAnsi="Times New Roman"/>
          <w:sz w:val="28"/>
          <w:szCs w:val="28"/>
        </w:rPr>
        <w:t>ГОСТ 17.4.3.01-83</w:t>
      </w:r>
      <w:r>
        <w:rPr>
          <w:rFonts w:ascii="Times New Roman" w:hAnsi="Times New Roman"/>
          <w:sz w:val="28"/>
          <w:szCs w:val="28"/>
        </w:rPr>
        <w:t>. Охрана природы. Почвы. Общие требования к отбору проб.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какой глубины отбираются пробы на нефтепродукты и тяжелые металлы? 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рекогносцировочный выезд?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 инструментом отбирают пробы, согласно </w:t>
      </w:r>
      <w:r w:rsidRPr="00C7639F">
        <w:rPr>
          <w:rFonts w:ascii="Times New Roman" w:hAnsi="Times New Roman"/>
          <w:sz w:val="28"/>
          <w:szCs w:val="28"/>
        </w:rPr>
        <w:t>ГОСТ 17.4.4.02-84.</w:t>
      </w:r>
      <w:r>
        <w:rPr>
          <w:rFonts w:ascii="Times New Roman" w:hAnsi="Times New Roman"/>
          <w:sz w:val="28"/>
          <w:szCs w:val="28"/>
        </w:rPr>
        <w:t xml:space="preserve"> Методы отбора и подготовки проб для химического, бактериологического, гельминтологического анализа, для определения тяжелых металлов? 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проводят отбор проб почвы для бактериологического анализа, согласно ГОСТ 17.4.4.02-84?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какое время года проводят отбор проб по </w:t>
      </w:r>
      <w:r w:rsidRPr="00C7639F">
        <w:rPr>
          <w:rFonts w:ascii="Times New Roman" w:hAnsi="Times New Roman"/>
          <w:sz w:val="28"/>
          <w:szCs w:val="28"/>
        </w:rPr>
        <w:t xml:space="preserve">ГОСТ-28168-89. </w:t>
      </w:r>
      <w:r>
        <w:rPr>
          <w:rFonts w:ascii="Times New Roman" w:hAnsi="Times New Roman"/>
          <w:sz w:val="28"/>
          <w:szCs w:val="28"/>
        </w:rPr>
        <w:t>Почвы. Отбор проб.</w:t>
      </w:r>
    </w:p>
    <w:p w:rsidR="001919C4" w:rsidRPr="00C7639F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какого количества точечных проб должна состоять объединенная проба почвы, согласно </w:t>
      </w:r>
      <w:r w:rsidRPr="00C7639F">
        <w:rPr>
          <w:rFonts w:ascii="Times New Roman" w:hAnsi="Times New Roman"/>
          <w:sz w:val="28"/>
          <w:szCs w:val="28"/>
        </w:rPr>
        <w:t>ГОСТ-28168-89</w:t>
      </w:r>
      <w:r>
        <w:rPr>
          <w:rFonts w:ascii="Times New Roman" w:hAnsi="Times New Roman"/>
          <w:sz w:val="28"/>
          <w:szCs w:val="28"/>
        </w:rPr>
        <w:t>, и какой массой должна быть объединенная проба?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/>
          <w:sz w:val="28"/>
          <w:szCs w:val="28"/>
        </w:rPr>
        <w:t>счет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средств осуществляется рекультивация земель, согласно Постановлению</w:t>
      </w:r>
      <w:r w:rsidRPr="00C7639F">
        <w:rPr>
          <w:rFonts w:ascii="Times New Roman" w:hAnsi="Times New Roman"/>
          <w:sz w:val="28"/>
          <w:szCs w:val="28"/>
        </w:rPr>
        <w:t xml:space="preserve"> Правительства Российской Федерации от 23.02.1994 № 140 «О рекультивации земель, снятии, сохранении и рациональном использовании плодородного слоя почвы»</w:t>
      </w:r>
      <w:r>
        <w:rPr>
          <w:rFonts w:ascii="Times New Roman" w:hAnsi="Times New Roman"/>
          <w:sz w:val="28"/>
          <w:szCs w:val="28"/>
        </w:rPr>
        <w:t>?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какой последовательности осуществляется рекультивация для сельскохозяйственных целей, согласно основным</w:t>
      </w:r>
      <w:r w:rsidRPr="00C7639F">
        <w:rPr>
          <w:rFonts w:ascii="Times New Roman" w:hAnsi="Times New Roman"/>
          <w:sz w:val="28"/>
          <w:szCs w:val="28"/>
        </w:rPr>
        <w:t xml:space="preserve"> положения</w:t>
      </w:r>
      <w:r>
        <w:rPr>
          <w:rFonts w:ascii="Times New Roman" w:hAnsi="Times New Roman"/>
          <w:sz w:val="28"/>
          <w:szCs w:val="28"/>
        </w:rPr>
        <w:t>м</w:t>
      </w:r>
      <w:r w:rsidRPr="00C7639F">
        <w:rPr>
          <w:rFonts w:ascii="Times New Roman" w:hAnsi="Times New Roman"/>
          <w:sz w:val="28"/>
          <w:szCs w:val="28"/>
        </w:rPr>
        <w:t xml:space="preserve"> по рекультивации земель, снятии, сохранении и рациональном использовании </w:t>
      </w:r>
      <w:r w:rsidRPr="00C7639F">
        <w:rPr>
          <w:rFonts w:ascii="Times New Roman" w:hAnsi="Times New Roman"/>
          <w:sz w:val="28"/>
          <w:szCs w:val="28"/>
        </w:rPr>
        <w:lastRenderedPageBreak/>
        <w:t>плодо</w:t>
      </w:r>
      <w:r>
        <w:rPr>
          <w:rFonts w:ascii="Times New Roman" w:hAnsi="Times New Roman"/>
          <w:sz w:val="28"/>
          <w:szCs w:val="28"/>
        </w:rPr>
        <w:t>родного слоя почвы, утвержденных</w:t>
      </w:r>
      <w:r w:rsidRPr="00C7639F">
        <w:rPr>
          <w:rFonts w:ascii="Times New Roman" w:hAnsi="Times New Roman"/>
          <w:sz w:val="28"/>
          <w:szCs w:val="28"/>
        </w:rPr>
        <w:t xml:space="preserve"> приказом Минприроды России и </w:t>
      </w:r>
      <w:proofErr w:type="spellStart"/>
      <w:r w:rsidRPr="00C7639F">
        <w:rPr>
          <w:rFonts w:ascii="Times New Roman" w:hAnsi="Times New Roman"/>
          <w:sz w:val="28"/>
          <w:szCs w:val="28"/>
        </w:rPr>
        <w:t>Госкомземом</w:t>
      </w:r>
      <w:proofErr w:type="spellEnd"/>
      <w:r w:rsidRPr="00C7639F">
        <w:rPr>
          <w:rFonts w:ascii="Times New Roman" w:hAnsi="Times New Roman"/>
          <w:sz w:val="28"/>
          <w:szCs w:val="28"/>
        </w:rPr>
        <w:t xml:space="preserve"> от 22.12.95 г. № 525/67</w:t>
      </w:r>
      <w:r>
        <w:rPr>
          <w:rFonts w:ascii="Times New Roman" w:hAnsi="Times New Roman"/>
          <w:sz w:val="28"/>
          <w:szCs w:val="28"/>
        </w:rPr>
        <w:t>.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такое деградация почв и земель, согласно Методике</w:t>
      </w:r>
      <w:r w:rsidRPr="00E34E71">
        <w:rPr>
          <w:rFonts w:ascii="Times New Roman" w:hAnsi="Times New Roman"/>
          <w:sz w:val="28"/>
          <w:szCs w:val="28"/>
        </w:rPr>
        <w:t xml:space="preserve"> определения размеров ущерба от деградации почв и земель Письмо Роскомзема от 29.07.1994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E71">
        <w:rPr>
          <w:rFonts w:ascii="Times New Roman" w:hAnsi="Times New Roman"/>
          <w:sz w:val="28"/>
          <w:szCs w:val="28"/>
        </w:rPr>
        <w:t>3-14-2/1139</w:t>
      </w:r>
      <w:r>
        <w:rPr>
          <w:rFonts w:ascii="Times New Roman" w:hAnsi="Times New Roman"/>
          <w:sz w:val="28"/>
          <w:szCs w:val="28"/>
        </w:rPr>
        <w:t>.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выделяют степени деградации почв и земель, согласно Методике</w:t>
      </w:r>
      <w:r w:rsidRPr="00E34E71">
        <w:rPr>
          <w:rFonts w:ascii="Times New Roman" w:hAnsi="Times New Roman"/>
          <w:sz w:val="28"/>
          <w:szCs w:val="28"/>
        </w:rPr>
        <w:t xml:space="preserve"> определения размеров ущерба от деградации почв и земель Письмо Роскомзема от 29.07.1994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E71">
        <w:rPr>
          <w:rFonts w:ascii="Times New Roman" w:hAnsi="Times New Roman"/>
          <w:sz w:val="28"/>
          <w:szCs w:val="28"/>
        </w:rPr>
        <w:t>3-14-2/1139</w:t>
      </w:r>
      <w:r>
        <w:rPr>
          <w:rFonts w:ascii="Times New Roman" w:hAnsi="Times New Roman"/>
          <w:sz w:val="28"/>
          <w:szCs w:val="28"/>
        </w:rPr>
        <w:t>.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AB4">
        <w:rPr>
          <w:rFonts w:ascii="Times New Roman" w:hAnsi="Times New Roman"/>
          <w:sz w:val="28"/>
          <w:szCs w:val="28"/>
        </w:rPr>
        <w:t>По какой формуле осуществляется исчисление раз</w:t>
      </w:r>
      <w:r>
        <w:rPr>
          <w:rFonts w:ascii="Times New Roman" w:hAnsi="Times New Roman"/>
          <w:sz w:val="28"/>
          <w:szCs w:val="28"/>
        </w:rPr>
        <w:t xml:space="preserve">мера вреда при загрязнении почв,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Pr="00C50B6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C50B60">
        <w:rPr>
          <w:rFonts w:ascii="Times New Roman" w:hAnsi="Times New Roman"/>
          <w:sz w:val="28"/>
          <w:szCs w:val="28"/>
        </w:rPr>
        <w:t xml:space="preserve"> Минприроды РФ от 8 июля </w:t>
      </w:r>
      <w:smartTag w:uri="urn:schemas-microsoft-com:office:smarttags" w:element="metricconverter">
        <w:smartTagPr>
          <w:attr w:name="ProductID" w:val="2010 г"/>
        </w:smartTagPr>
        <w:r w:rsidRPr="00C50B60">
          <w:rPr>
            <w:rFonts w:ascii="Times New Roman" w:hAnsi="Times New Roman"/>
            <w:sz w:val="28"/>
            <w:szCs w:val="28"/>
          </w:rPr>
          <w:t>2010 г</w:t>
        </w:r>
      </w:smartTag>
      <w:r w:rsidRPr="00C50B60">
        <w:rPr>
          <w:rFonts w:ascii="Times New Roman" w:hAnsi="Times New Roman"/>
          <w:sz w:val="28"/>
          <w:szCs w:val="28"/>
        </w:rPr>
        <w:t>. № 238 «Об утверждении методики исчисления размера вреда, причиненного почвам как объекту охраны окружающей среды»</w:t>
      </w:r>
      <w:r>
        <w:rPr>
          <w:rFonts w:ascii="Times New Roman" w:hAnsi="Times New Roman"/>
          <w:sz w:val="28"/>
          <w:szCs w:val="28"/>
        </w:rPr>
        <w:t>.</w:t>
      </w:r>
    </w:p>
    <w:p w:rsidR="001919C4" w:rsidRPr="0099769D" w:rsidRDefault="001919C4" w:rsidP="003173E4">
      <w:pPr>
        <w:pStyle w:val="ConsPlusNormal"/>
        <w:numPr>
          <w:ilvl w:val="0"/>
          <w:numId w:val="7"/>
        </w:numPr>
        <w:tabs>
          <w:tab w:val="clear" w:pos="-491"/>
          <w:tab w:val="num" w:pos="0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9769D">
        <w:rPr>
          <w:rFonts w:ascii="Times New Roman" w:hAnsi="Times New Roman" w:cs="Times New Roman"/>
          <w:sz w:val="28"/>
          <w:szCs w:val="28"/>
        </w:rPr>
        <w:t xml:space="preserve">Какой процент снижения содержания </w:t>
      </w:r>
      <w:r>
        <w:rPr>
          <w:rFonts w:ascii="Times New Roman" w:hAnsi="Times New Roman" w:cs="Times New Roman"/>
          <w:sz w:val="28"/>
          <w:szCs w:val="28"/>
        </w:rPr>
        <w:t>подвижного фосфора и обменного калия</w:t>
      </w:r>
      <w:r w:rsidRPr="0099769D">
        <w:rPr>
          <w:rFonts w:ascii="Times New Roman" w:hAnsi="Times New Roman" w:cs="Times New Roman"/>
          <w:sz w:val="28"/>
          <w:szCs w:val="28"/>
        </w:rPr>
        <w:t xml:space="preserve"> в пахотном</w:t>
      </w:r>
      <w:r>
        <w:rPr>
          <w:rFonts w:ascii="Times New Roman" w:hAnsi="Times New Roman" w:cs="Times New Roman"/>
          <w:sz w:val="28"/>
          <w:szCs w:val="28"/>
        </w:rPr>
        <w:t xml:space="preserve"> горизонте </w:t>
      </w:r>
      <w:r w:rsidRPr="0099769D">
        <w:rPr>
          <w:rFonts w:ascii="Times New Roman" w:hAnsi="Times New Roman" w:cs="Times New Roman"/>
          <w:sz w:val="28"/>
          <w:szCs w:val="28"/>
        </w:rPr>
        <w:t>считается существенным, в соответствии с «Критериями существенного снижения плодородия земель сельскохозяйственного назначения», утвержденного Постановлением Правительства РФ от 22.07.11.г. № 612).</w:t>
      </w:r>
      <w:proofErr w:type="gramEnd"/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Какая величина ПДК установлена, согласно  </w:t>
      </w:r>
      <w:r w:rsidRPr="000D5160">
        <w:rPr>
          <w:rFonts w:ascii="Times New Roman" w:hAnsi="Times New Roman"/>
          <w:sz w:val="28"/>
          <w:szCs w:val="28"/>
        </w:rPr>
        <w:t>ГН 2.1.7.2041-06  «Предельно допустимые концентрации (П</w:t>
      </w:r>
      <w:r>
        <w:rPr>
          <w:rFonts w:ascii="Times New Roman" w:hAnsi="Times New Roman"/>
          <w:sz w:val="28"/>
          <w:szCs w:val="28"/>
        </w:rPr>
        <w:t xml:space="preserve">ДК) химических веществ в почве» для нитратов? 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Какая величина ОДК установлена, в соответствии с </w:t>
      </w:r>
      <w:r w:rsidRPr="000D5160">
        <w:rPr>
          <w:rFonts w:ascii="Times New Roman" w:hAnsi="Times New Roman"/>
          <w:sz w:val="28"/>
          <w:szCs w:val="28"/>
        </w:rPr>
        <w:t>ГН 2.1.7.2511-09 «Ориентировочно допустимые концентрации (ОДК) хими</w:t>
      </w:r>
      <w:r>
        <w:rPr>
          <w:rFonts w:ascii="Times New Roman" w:hAnsi="Times New Roman"/>
          <w:sz w:val="28"/>
          <w:szCs w:val="28"/>
        </w:rPr>
        <w:t xml:space="preserve">ческих веществ в почве» для никеля, свинца и цинка? </w:t>
      </w:r>
    </w:p>
    <w:p w:rsidR="001919C4" w:rsidRPr="000D5160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Каким гигиеническим требованиям должны соответствовать объекты окружающей среды по содержанию остаточных количеств действующих веществ пестицидов? </w:t>
      </w:r>
    </w:p>
    <w:p w:rsidR="001919C4" w:rsidRPr="00B356E7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Какая величина ОДК установлена, в соответствии с </w:t>
      </w:r>
      <w:r w:rsidRPr="000D5160">
        <w:rPr>
          <w:rFonts w:ascii="Times New Roman" w:hAnsi="Times New Roman"/>
          <w:sz w:val="28"/>
          <w:szCs w:val="28"/>
        </w:rPr>
        <w:t>ГН 2.1.7.2511-09 «Ориентировочно допустимые концентрации (ОДК) хими</w:t>
      </w:r>
      <w:r>
        <w:rPr>
          <w:rFonts w:ascii="Times New Roman" w:hAnsi="Times New Roman"/>
          <w:sz w:val="28"/>
          <w:szCs w:val="28"/>
        </w:rPr>
        <w:t>ческих веществ в почве» для меди?</w:t>
      </w:r>
    </w:p>
    <w:p w:rsidR="001919C4" w:rsidRDefault="001919C4" w:rsidP="003173E4">
      <w:pPr>
        <w:numPr>
          <w:ilvl w:val="0"/>
          <w:numId w:val="7"/>
        </w:numPr>
        <w:tabs>
          <w:tab w:val="clear" w:pos="-4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Гигиенические требования к размещению полигонов твердых бытовых отходов в соответствии с </w:t>
      </w:r>
      <w:r w:rsidRPr="00B356E7">
        <w:rPr>
          <w:rFonts w:ascii="Times New Roman" w:hAnsi="Times New Roman"/>
          <w:sz w:val="28"/>
          <w:szCs w:val="28"/>
        </w:rPr>
        <w:t>СП 2.1.7.1038-01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6E7">
        <w:rPr>
          <w:rFonts w:ascii="Times New Roman" w:hAnsi="Times New Roman"/>
          <w:sz w:val="28"/>
          <w:szCs w:val="28"/>
        </w:rPr>
        <w:t>Гигиенические требования к устройству и содержанию полигонов для твердых бытовых отходов</w:t>
      </w:r>
      <w:r>
        <w:rPr>
          <w:rFonts w:ascii="Times New Roman" w:hAnsi="Times New Roman"/>
          <w:sz w:val="28"/>
          <w:szCs w:val="28"/>
        </w:rPr>
        <w:t>.</w:t>
      </w:r>
    </w:p>
    <w:p w:rsidR="001919C4" w:rsidRPr="00503E99" w:rsidRDefault="001919C4" w:rsidP="003173E4">
      <w:pPr>
        <w:pStyle w:val="a3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919C4" w:rsidRPr="00503E99" w:rsidRDefault="001919C4" w:rsidP="003173E4">
      <w:pPr>
        <w:pStyle w:val="a3"/>
        <w:tabs>
          <w:tab w:val="left" w:pos="-851"/>
          <w:tab w:val="num" w:pos="0"/>
        </w:tabs>
        <w:ind w:left="0" w:firstLine="709"/>
        <w:rPr>
          <w:sz w:val="28"/>
          <w:szCs w:val="28"/>
        </w:rPr>
      </w:pPr>
    </w:p>
    <w:p w:rsidR="003173E4" w:rsidRPr="00503E99" w:rsidRDefault="003173E4">
      <w:pPr>
        <w:pStyle w:val="a3"/>
        <w:tabs>
          <w:tab w:val="left" w:pos="-851"/>
          <w:tab w:val="num" w:pos="0"/>
        </w:tabs>
        <w:ind w:left="0" w:firstLine="709"/>
        <w:rPr>
          <w:sz w:val="28"/>
          <w:szCs w:val="28"/>
        </w:rPr>
      </w:pPr>
    </w:p>
    <w:sectPr w:rsidR="003173E4" w:rsidRPr="00503E99" w:rsidSect="003173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EF5"/>
    <w:multiLevelType w:val="hybridMultilevel"/>
    <w:tmpl w:val="2116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26B83"/>
    <w:multiLevelType w:val="hybridMultilevel"/>
    <w:tmpl w:val="3830EB1E"/>
    <w:lvl w:ilvl="0" w:tplc="9DA089D6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  <w:rPr>
        <w:rFonts w:cs="Times New Roman"/>
      </w:rPr>
    </w:lvl>
  </w:abstractNum>
  <w:abstractNum w:abstractNumId="2">
    <w:nsid w:val="1EDC2405"/>
    <w:multiLevelType w:val="hybridMultilevel"/>
    <w:tmpl w:val="2E70D79C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3">
    <w:nsid w:val="377949D9"/>
    <w:multiLevelType w:val="hybridMultilevel"/>
    <w:tmpl w:val="79A89E50"/>
    <w:lvl w:ilvl="0" w:tplc="9DA089D6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BE267F"/>
    <w:multiLevelType w:val="hybridMultilevel"/>
    <w:tmpl w:val="E31C2A78"/>
    <w:lvl w:ilvl="0" w:tplc="B6FA0F8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55F3C6B"/>
    <w:multiLevelType w:val="hybridMultilevel"/>
    <w:tmpl w:val="0B343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6">
    <w:nsid w:val="7E9E553B"/>
    <w:multiLevelType w:val="hybridMultilevel"/>
    <w:tmpl w:val="9CA2771A"/>
    <w:lvl w:ilvl="0" w:tplc="7C2AD428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AF"/>
    <w:rsid w:val="00001DC8"/>
    <w:rsid w:val="000069C5"/>
    <w:rsid w:val="00021E7B"/>
    <w:rsid w:val="00033A8C"/>
    <w:rsid w:val="000359A7"/>
    <w:rsid w:val="00046075"/>
    <w:rsid w:val="000D5160"/>
    <w:rsid w:val="000F2A14"/>
    <w:rsid w:val="0014636E"/>
    <w:rsid w:val="0016596C"/>
    <w:rsid w:val="001919C4"/>
    <w:rsid w:val="00192717"/>
    <w:rsid w:val="00242520"/>
    <w:rsid w:val="00257A09"/>
    <w:rsid w:val="002A4F6A"/>
    <w:rsid w:val="002C48DA"/>
    <w:rsid w:val="002D1048"/>
    <w:rsid w:val="002E009C"/>
    <w:rsid w:val="00303B43"/>
    <w:rsid w:val="003173E4"/>
    <w:rsid w:val="00317724"/>
    <w:rsid w:val="0033461A"/>
    <w:rsid w:val="00352D9F"/>
    <w:rsid w:val="00357F9C"/>
    <w:rsid w:val="00391065"/>
    <w:rsid w:val="003911DF"/>
    <w:rsid w:val="00391BE9"/>
    <w:rsid w:val="003B1A22"/>
    <w:rsid w:val="00422FDA"/>
    <w:rsid w:val="004E0F8C"/>
    <w:rsid w:val="0050183C"/>
    <w:rsid w:val="00503E99"/>
    <w:rsid w:val="00525490"/>
    <w:rsid w:val="005471C2"/>
    <w:rsid w:val="00566742"/>
    <w:rsid w:val="00590CF4"/>
    <w:rsid w:val="005F2201"/>
    <w:rsid w:val="005F44DC"/>
    <w:rsid w:val="00603CD4"/>
    <w:rsid w:val="00636F45"/>
    <w:rsid w:val="006E5512"/>
    <w:rsid w:val="006E6450"/>
    <w:rsid w:val="007359AE"/>
    <w:rsid w:val="0077760D"/>
    <w:rsid w:val="007B0CD8"/>
    <w:rsid w:val="007B765D"/>
    <w:rsid w:val="007D51BF"/>
    <w:rsid w:val="007D6E98"/>
    <w:rsid w:val="007F272C"/>
    <w:rsid w:val="007F2B7F"/>
    <w:rsid w:val="0080599F"/>
    <w:rsid w:val="00844092"/>
    <w:rsid w:val="00873027"/>
    <w:rsid w:val="008A6B8C"/>
    <w:rsid w:val="008C1DB7"/>
    <w:rsid w:val="008C70E2"/>
    <w:rsid w:val="008E2416"/>
    <w:rsid w:val="009203E4"/>
    <w:rsid w:val="0096358B"/>
    <w:rsid w:val="00980CEC"/>
    <w:rsid w:val="009840F2"/>
    <w:rsid w:val="00987E0A"/>
    <w:rsid w:val="0099769D"/>
    <w:rsid w:val="009A29F5"/>
    <w:rsid w:val="009B6517"/>
    <w:rsid w:val="009C0C10"/>
    <w:rsid w:val="009C4C30"/>
    <w:rsid w:val="009F6AA3"/>
    <w:rsid w:val="00A40EB6"/>
    <w:rsid w:val="00A61545"/>
    <w:rsid w:val="00AA0011"/>
    <w:rsid w:val="00AA047C"/>
    <w:rsid w:val="00AB1F97"/>
    <w:rsid w:val="00AC66AF"/>
    <w:rsid w:val="00AE6220"/>
    <w:rsid w:val="00B356E7"/>
    <w:rsid w:val="00BB53A9"/>
    <w:rsid w:val="00BD23C5"/>
    <w:rsid w:val="00BE133B"/>
    <w:rsid w:val="00BE2A90"/>
    <w:rsid w:val="00C50B60"/>
    <w:rsid w:val="00C57189"/>
    <w:rsid w:val="00C573AB"/>
    <w:rsid w:val="00C758F7"/>
    <w:rsid w:val="00C7639F"/>
    <w:rsid w:val="00C82DBB"/>
    <w:rsid w:val="00C96954"/>
    <w:rsid w:val="00CC4869"/>
    <w:rsid w:val="00CE4C5A"/>
    <w:rsid w:val="00D54AFE"/>
    <w:rsid w:val="00D573E5"/>
    <w:rsid w:val="00D9700E"/>
    <w:rsid w:val="00DB4CAF"/>
    <w:rsid w:val="00DC5181"/>
    <w:rsid w:val="00DE5DB6"/>
    <w:rsid w:val="00E14D63"/>
    <w:rsid w:val="00E24B45"/>
    <w:rsid w:val="00E34E71"/>
    <w:rsid w:val="00E3591F"/>
    <w:rsid w:val="00E44AB4"/>
    <w:rsid w:val="00EC4D08"/>
    <w:rsid w:val="00F21AF6"/>
    <w:rsid w:val="00F5770E"/>
    <w:rsid w:val="00F92A93"/>
    <w:rsid w:val="00FA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66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9769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Базовый"/>
    <w:uiPriority w:val="99"/>
    <w:rsid w:val="00A61545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z01</cp:lastModifiedBy>
  <cp:revision>5</cp:revision>
  <cp:lastPrinted>2017-01-16T06:26:00Z</cp:lastPrinted>
  <dcterms:created xsi:type="dcterms:W3CDTF">2017-01-16T06:26:00Z</dcterms:created>
  <dcterms:modified xsi:type="dcterms:W3CDTF">2017-01-19T05:41:00Z</dcterms:modified>
</cp:coreProperties>
</file>